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684" w:rsidRDefault="00133684" w:rsidP="00133684">
      <w:pPr>
        <w:spacing w:line="480" w:lineRule="auto"/>
        <w:jc w:val="center"/>
        <w:rPr>
          <w:rFonts w:ascii="Times New Roman" w:hAnsi="Times New Roman" w:cs="Times New Roman"/>
          <w:sz w:val="24"/>
          <w:szCs w:val="24"/>
        </w:rPr>
      </w:pPr>
    </w:p>
    <w:p w:rsidR="00133684" w:rsidRDefault="00133684" w:rsidP="00133684">
      <w:pPr>
        <w:spacing w:line="480" w:lineRule="auto"/>
        <w:jc w:val="center"/>
        <w:rPr>
          <w:rFonts w:ascii="Times New Roman" w:hAnsi="Times New Roman" w:cs="Times New Roman"/>
          <w:sz w:val="24"/>
          <w:szCs w:val="24"/>
        </w:rPr>
      </w:pPr>
    </w:p>
    <w:p w:rsidR="00133684" w:rsidRDefault="00133684" w:rsidP="00133684">
      <w:pPr>
        <w:spacing w:line="480" w:lineRule="auto"/>
        <w:jc w:val="center"/>
        <w:rPr>
          <w:rFonts w:ascii="Times New Roman" w:hAnsi="Times New Roman" w:cs="Times New Roman"/>
          <w:sz w:val="24"/>
          <w:szCs w:val="24"/>
        </w:rPr>
      </w:pPr>
      <w:bookmarkStart w:id="0" w:name="_GoBack"/>
      <w:bookmarkEnd w:id="0"/>
    </w:p>
    <w:p w:rsidR="00133684" w:rsidRDefault="00133684" w:rsidP="00133684">
      <w:pPr>
        <w:spacing w:line="480" w:lineRule="auto"/>
        <w:jc w:val="center"/>
        <w:rPr>
          <w:rFonts w:ascii="Times New Roman" w:hAnsi="Times New Roman" w:cs="Times New Roman"/>
          <w:sz w:val="24"/>
          <w:szCs w:val="24"/>
        </w:rPr>
      </w:pPr>
    </w:p>
    <w:p w:rsidR="00133684" w:rsidRDefault="00133684" w:rsidP="00133684">
      <w:pPr>
        <w:spacing w:line="480" w:lineRule="auto"/>
        <w:jc w:val="center"/>
        <w:rPr>
          <w:rFonts w:ascii="Times New Roman" w:hAnsi="Times New Roman" w:cs="Times New Roman"/>
          <w:sz w:val="24"/>
          <w:szCs w:val="24"/>
        </w:rPr>
      </w:pPr>
    </w:p>
    <w:p w:rsidR="00133684" w:rsidRDefault="00530BF2" w:rsidP="00133684">
      <w:pPr>
        <w:spacing w:line="480" w:lineRule="auto"/>
        <w:jc w:val="center"/>
        <w:rPr>
          <w:rFonts w:ascii="Times New Roman" w:hAnsi="Times New Roman" w:cs="Times New Roman"/>
          <w:sz w:val="24"/>
          <w:szCs w:val="24"/>
        </w:rPr>
      </w:pPr>
      <w:r w:rsidRPr="00133684">
        <w:rPr>
          <w:rFonts w:ascii="Times New Roman" w:hAnsi="Times New Roman" w:cs="Times New Roman"/>
          <w:sz w:val="24"/>
          <w:szCs w:val="24"/>
        </w:rPr>
        <w:t>Campaign Overview results</w:t>
      </w:r>
    </w:p>
    <w:p w:rsidR="00133684" w:rsidRDefault="00530BF2" w:rsidP="001336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33684" w:rsidRDefault="00530BF2" w:rsidP="001336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33684" w:rsidRPr="00133684" w:rsidRDefault="00530BF2" w:rsidP="001336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33684" w:rsidRDefault="00133684" w:rsidP="00133684">
      <w:pPr>
        <w:spacing w:line="480" w:lineRule="auto"/>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33684" w:rsidRDefault="00133684" w:rsidP="00133684">
      <w:pPr>
        <w:spacing w:line="480" w:lineRule="auto"/>
        <w:jc w:val="center"/>
        <w:rPr>
          <w:rFonts w:ascii="Times New Roman" w:hAnsi="Times New Roman" w:cs="Times New Roman"/>
          <w:b/>
          <w:sz w:val="24"/>
          <w:szCs w:val="24"/>
        </w:rPr>
      </w:pPr>
    </w:p>
    <w:p w:rsidR="0014466D" w:rsidRPr="00133684" w:rsidRDefault="00530BF2" w:rsidP="00133684">
      <w:pPr>
        <w:spacing w:line="480" w:lineRule="auto"/>
        <w:jc w:val="center"/>
        <w:rPr>
          <w:rFonts w:ascii="Times New Roman" w:hAnsi="Times New Roman" w:cs="Times New Roman"/>
          <w:b/>
          <w:sz w:val="24"/>
          <w:szCs w:val="24"/>
        </w:rPr>
      </w:pPr>
      <w:r w:rsidRPr="00133684">
        <w:rPr>
          <w:rFonts w:ascii="Times New Roman" w:hAnsi="Times New Roman" w:cs="Times New Roman"/>
          <w:b/>
          <w:sz w:val="24"/>
          <w:szCs w:val="24"/>
        </w:rPr>
        <w:lastRenderedPageBreak/>
        <w:t>Campaign Overview results</w:t>
      </w:r>
    </w:p>
    <w:p w:rsidR="00D26ABF"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Analysis of the campaign is done after t</w:t>
      </w:r>
      <w:r w:rsidR="006C6B75" w:rsidRPr="00133684">
        <w:rPr>
          <w:rFonts w:ascii="Times New Roman" w:hAnsi="Times New Roman" w:cs="Times New Roman"/>
          <w:sz w:val="24"/>
          <w:szCs w:val="24"/>
        </w:rPr>
        <w:t>he</w:t>
      </w:r>
      <w:r w:rsidRPr="00133684">
        <w:rPr>
          <w:rFonts w:ascii="Times New Roman" w:hAnsi="Times New Roman" w:cs="Times New Roman"/>
          <w:sz w:val="24"/>
          <w:szCs w:val="24"/>
        </w:rPr>
        <w:t xml:space="preserve"> whole</w:t>
      </w:r>
      <w:r w:rsidR="006C6B75" w:rsidRPr="00133684">
        <w:rPr>
          <w:rFonts w:ascii="Times New Roman" w:hAnsi="Times New Roman" w:cs="Times New Roman"/>
          <w:sz w:val="24"/>
          <w:szCs w:val="24"/>
        </w:rPr>
        <w:t xml:space="preserve"> process of setting up</w:t>
      </w:r>
      <w:r w:rsidRPr="00133684">
        <w:rPr>
          <w:rFonts w:ascii="Times New Roman" w:hAnsi="Times New Roman" w:cs="Times New Roman"/>
          <w:sz w:val="24"/>
          <w:szCs w:val="24"/>
        </w:rPr>
        <w:t xml:space="preserve"> to the point of delivering </w:t>
      </w:r>
      <w:r w:rsidR="006C6B75" w:rsidRPr="00133684">
        <w:rPr>
          <w:rFonts w:ascii="Times New Roman" w:hAnsi="Times New Roman" w:cs="Times New Roman"/>
          <w:sz w:val="24"/>
          <w:szCs w:val="24"/>
        </w:rPr>
        <w:t>a campaign</w:t>
      </w:r>
      <w:r w:rsidR="00133684">
        <w:rPr>
          <w:rFonts w:ascii="Times New Roman" w:hAnsi="Times New Roman" w:cs="Times New Roman"/>
          <w:sz w:val="24"/>
          <w:szCs w:val="24"/>
        </w:rPr>
        <w:t xml:space="preserve"> (Dale et al. 2018)</w:t>
      </w:r>
      <w:r w:rsidRPr="00133684">
        <w:rPr>
          <w:rFonts w:ascii="Times New Roman" w:hAnsi="Times New Roman" w:cs="Times New Roman"/>
          <w:sz w:val="24"/>
          <w:szCs w:val="24"/>
        </w:rPr>
        <w:t>. Though the entire</w:t>
      </w:r>
      <w:r w:rsidRPr="00133684">
        <w:rPr>
          <w:rFonts w:ascii="Times New Roman" w:hAnsi="Times New Roman" w:cs="Times New Roman"/>
          <w:sz w:val="24"/>
          <w:szCs w:val="24"/>
        </w:rPr>
        <w:t xml:space="preserve"> process looks challenging, it has a reward at the end of it. However, for such campaign and program statistics, it uses metrics including clicks, impressions, click-through-rate and the average cost per important word</w:t>
      </w:r>
      <w:r w:rsidR="00115317">
        <w:rPr>
          <w:rFonts w:ascii="Times New Roman" w:hAnsi="Times New Roman" w:cs="Times New Roman"/>
          <w:sz w:val="24"/>
          <w:szCs w:val="24"/>
        </w:rPr>
        <w:t xml:space="preserve"> </w:t>
      </w:r>
      <w:r w:rsidR="00115317" w:rsidRPr="00115317">
        <w:rPr>
          <w:rFonts w:ascii="Times New Roman" w:hAnsi="Times New Roman" w:cs="Times New Roman"/>
          <w:sz w:val="24"/>
          <w:szCs w:val="24"/>
        </w:rPr>
        <w:t>(Dale et al. 2018)</w:t>
      </w:r>
      <w:r w:rsidRPr="00133684">
        <w:rPr>
          <w:rFonts w:ascii="Times New Roman" w:hAnsi="Times New Roman" w:cs="Times New Roman"/>
          <w:sz w:val="24"/>
          <w:szCs w:val="24"/>
        </w:rPr>
        <w:t>.</w:t>
      </w:r>
    </w:p>
    <w:p w:rsidR="00D26ABF"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Click-through-rat</w:t>
      </w:r>
      <w:r w:rsidRPr="00133684">
        <w:rPr>
          <w:rFonts w:ascii="Times New Roman" w:hAnsi="Times New Roman" w:cs="Times New Roman"/>
          <w:sz w:val="24"/>
          <w:szCs w:val="24"/>
        </w:rPr>
        <w:t>e</w:t>
      </w:r>
    </w:p>
    <w:p w:rsidR="00B65C3D"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 xml:space="preserve">Click-through-rate is a metric in internet marketing which is used to measure the number of clicks received by advertising on ads per number of impressions. </w:t>
      </w:r>
      <w:r w:rsidR="00115317">
        <w:rPr>
          <w:rFonts w:ascii="Times New Roman" w:hAnsi="Times New Roman" w:cs="Times New Roman"/>
          <w:sz w:val="24"/>
          <w:szCs w:val="24"/>
        </w:rPr>
        <w:t xml:space="preserve">According to </w:t>
      </w:r>
      <w:r w:rsidR="00115317" w:rsidRPr="00115317">
        <w:rPr>
          <w:rFonts w:ascii="Times New Roman" w:hAnsi="Times New Roman" w:cs="Times New Roman"/>
          <w:sz w:val="24"/>
          <w:szCs w:val="24"/>
        </w:rPr>
        <w:t xml:space="preserve">Dale et al. </w:t>
      </w:r>
      <w:r w:rsidR="00115317">
        <w:rPr>
          <w:rFonts w:ascii="Times New Roman" w:hAnsi="Times New Roman" w:cs="Times New Roman"/>
          <w:sz w:val="24"/>
          <w:szCs w:val="24"/>
        </w:rPr>
        <w:t>(</w:t>
      </w:r>
      <w:r w:rsidR="00115317" w:rsidRPr="00115317">
        <w:rPr>
          <w:rFonts w:ascii="Times New Roman" w:hAnsi="Times New Roman" w:cs="Times New Roman"/>
          <w:sz w:val="24"/>
          <w:szCs w:val="24"/>
        </w:rPr>
        <w:t>2018</w:t>
      </w:r>
      <w:r w:rsidR="00115317">
        <w:rPr>
          <w:rFonts w:ascii="Times New Roman" w:hAnsi="Times New Roman" w:cs="Times New Roman"/>
          <w:sz w:val="24"/>
          <w:szCs w:val="24"/>
        </w:rPr>
        <w:t>), a</w:t>
      </w:r>
      <w:r w:rsidR="009D4609" w:rsidRPr="00133684">
        <w:rPr>
          <w:rFonts w:ascii="Times New Roman" w:hAnsi="Times New Roman" w:cs="Times New Roman"/>
          <w:sz w:val="24"/>
          <w:szCs w:val="24"/>
        </w:rPr>
        <w:t xml:space="preserve"> </w:t>
      </w:r>
      <w:r w:rsidRPr="00133684">
        <w:rPr>
          <w:rFonts w:ascii="Times New Roman" w:hAnsi="Times New Roman" w:cs="Times New Roman"/>
          <w:sz w:val="24"/>
          <w:szCs w:val="24"/>
        </w:rPr>
        <w:t>high click-through rate is</w:t>
      </w:r>
      <w:r w:rsidR="009D4609" w:rsidRPr="00133684">
        <w:rPr>
          <w:rFonts w:ascii="Times New Roman" w:hAnsi="Times New Roman" w:cs="Times New Roman"/>
          <w:sz w:val="24"/>
          <w:szCs w:val="24"/>
        </w:rPr>
        <w:t xml:space="preserve"> very</w:t>
      </w:r>
      <w:r w:rsidR="00432B64" w:rsidRPr="00133684">
        <w:rPr>
          <w:rFonts w:ascii="Times New Roman" w:hAnsi="Times New Roman" w:cs="Times New Roman"/>
          <w:sz w:val="24"/>
          <w:szCs w:val="24"/>
        </w:rPr>
        <w:t xml:space="preserve"> significant in cost per click </w:t>
      </w:r>
      <w:r w:rsidRPr="00133684">
        <w:rPr>
          <w:rFonts w:ascii="Times New Roman" w:hAnsi="Times New Roman" w:cs="Times New Roman"/>
          <w:sz w:val="24"/>
          <w:szCs w:val="24"/>
        </w:rPr>
        <w:t>because it</w:t>
      </w:r>
      <w:r w:rsidR="00432B64" w:rsidRPr="00133684">
        <w:rPr>
          <w:rFonts w:ascii="Times New Roman" w:hAnsi="Times New Roman" w:cs="Times New Roman"/>
          <w:sz w:val="24"/>
          <w:szCs w:val="24"/>
        </w:rPr>
        <w:t xml:space="preserve"> has a high impact to the </w:t>
      </w:r>
      <w:r w:rsidRPr="00133684">
        <w:rPr>
          <w:rFonts w:ascii="Times New Roman" w:hAnsi="Times New Roman" w:cs="Times New Roman"/>
          <w:sz w:val="24"/>
          <w:szCs w:val="24"/>
        </w:rPr>
        <w:t>Quality Score and</w:t>
      </w:r>
      <w:r w:rsidR="00432B64" w:rsidRPr="00133684">
        <w:rPr>
          <w:rFonts w:ascii="Times New Roman" w:hAnsi="Times New Roman" w:cs="Times New Roman"/>
          <w:sz w:val="24"/>
          <w:szCs w:val="24"/>
        </w:rPr>
        <w:t xml:space="preserve"> the amount supposed to be paid to someone who clicks by searching the ads. In most cases, a high click-through-rate brings about high-quality scores.</w:t>
      </w:r>
      <w:r w:rsidR="00BC0058" w:rsidRPr="00133684">
        <w:rPr>
          <w:rFonts w:ascii="Times New Roman" w:hAnsi="Times New Roman" w:cs="Times New Roman"/>
          <w:sz w:val="24"/>
          <w:szCs w:val="24"/>
        </w:rPr>
        <w:t xml:space="preserve"> This paper focuses on providing information about refugee level of assistance through the internet using this post-campaign results. According to the data, on 17 April, the CRT was 16.16% which was as a</w:t>
      </w:r>
      <w:r w:rsidRPr="00133684">
        <w:rPr>
          <w:rFonts w:ascii="Times New Roman" w:hAnsi="Times New Roman" w:cs="Times New Roman"/>
          <w:sz w:val="24"/>
          <w:szCs w:val="24"/>
        </w:rPr>
        <w:t xml:space="preserve"> </w:t>
      </w:r>
      <w:r w:rsidR="00BC0058" w:rsidRPr="00133684">
        <w:rPr>
          <w:rFonts w:ascii="Times New Roman" w:hAnsi="Times New Roman" w:cs="Times New Roman"/>
          <w:sz w:val="24"/>
          <w:szCs w:val="24"/>
        </w:rPr>
        <w:t>result of the increase in the number of the ad</w:t>
      </w:r>
      <w:r w:rsidRPr="00133684">
        <w:rPr>
          <w:rFonts w:ascii="Times New Roman" w:hAnsi="Times New Roman" w:cs="Times New Roman"/>
          <w:sz w:val="24"/>
          <w:szCs w:val="24"/>
        </w:rPr>
        <w:t xml:space="preserve"> of volunteers and donors</w:t>
      </w:r>
      <w:r w:rsidR="00115317">
        <w:rPr>
          <w:rFonts w:ascii="Times New Roman" w:hAnsi="Times New Roman" w:cs="Times New Roman"/>
          <w:sz w:val="24"/>
          <w:szCs w:val="24"/>
        </w:rPr>
        <w:t xml:space="preserve"> </w:t>
      </w:r>
      <w:r w:rsidR="00115317" w:rsidRPr="00115317">
        <w:rPr>
          <w:rFonts w:ascii="Times New Roman" w:hAnsi="Times New Roman" w:cs="Times New Roman"/>
          <w:sz w:val="24"/>
          <w:szCs w:val="24"/>
        </w:rPr>
        <w:t>(Dale et al. 2018)</w:t>
      </w:r>
      <w:r w:rsidRPr="00133684">
        <w:rPr>
          <w:rFonts w:ascii="Times New Roman" w:hAnsi="Times New Roman" w:cs="Times New Roman"/>
          <w:sz w:val="24"/>
          <w:szCs w:val="24"/>
        </w:rPr>
        <w:t>. This increase</w:t>
      </w:r>
      <w:r w:rsidRPr="00133684">
        <w:rPr>
          <w:rFonts w:ascii="Times New Roman" w:hAnsi="Times New Roman" w:cs="Times New Roman"/>
          <w:sz w:val="24"/>
          <w:szCs w:val="24"/>
        </w:rPr>
        <w:t>d the rate of the ad, and a high CRT signifies that more expense was used to pay people who clicked the ad.</w:t>
      </w:r>
    </w:p>
    <w:p w:rsidR="00CA1498"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Impressions</w:t>
      </w:r>
    </w:p>
    <w:p w:rsidR="0065254B"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It is the number in which the ad is viewed</w:t>
      </w:r>
      <w:r w:rsidR="009338F4" w:rsidRPr="00133684">
        <w:rPr>
          <w:rFonts w:ascii="Times New Roman" w:hAnsi="Times New Roman" w:cs="Times New Roman"/>
          <w:sz w:val="24"/>
          <w:szCs w:val="24"/>
        </w:rPr>
        <w:t xml:space="preserve"> by persons</w:t>
      </w:r>
      <w:r w:rsidR="00B65C3D" w:rsidRPr="00133684">
        <w:rPr>
          <w:rFonts w:ascii="Times New Roman" w:hAnsi="Times New Roman" w:cs="Times New Roman"/>
          <w:sz w:val="24"/>
          <w:szCs w:val="24"/>
        </w:rPr>
        <w:t xml:space="preserve"> </w:t>
      </w:r>
      <w:r w:rsidRPr="00133684">
        <w:rPr>
          <w:rFonts w:ascii="Times New Roman" w:hAnsi="Times New Roman" w:cs="Times New Roman"/>
          <w:sz w:val="24"/>
          <w:szCs w:val="24"/>
        </w:rPr>
        <w:t>on the</w:t>
      </w:r>
      <w:r w:rsidR="009338F4" w:rsidRPr="00133684">
        <w:rPr>
          <w:rFonts w:ascii="Times New Roman" w:hAnsi="Times New Roman" w:cs="Times New Roman"/>
          <w:sz w:val="24"/>
          <w:szCs w:val="24"/>
        </w:rPr>
        <w:t xml:space="preserve"> specific</w:t>
      </w:r>
      <w:r w:rsidRPr="00133684">
        <w:rPr>
          <w:rFonts w:ascii="Times New Roman" w:hAnsi="Times New Roman" w:cs="Times New Roman"/>
          <w:sz w:val="24"/>
          <w:szCs w:val="24"/>
        </w:rPr>
        <w:t xml:space="preserve"> web page</w:t>
      </w:r>
      <w:r w:rsidR="009338F4" w:rsidRPr="00133684">
        <w:rPr>
          <w:rFonts w:ascii="Times New Roman" w:hAnsi="Times New Roman" w:cs="Times New Roman"/>
          <w:sz w:val="24"/>
          <w:szCs w:val="24"/>
        </w:rPr>
        <w:t xml:space="preserve"> of the organization</w:t>
      </w:r>
      <w:r w:rsidRPr="00133684">
        <w:rPr>
          <w:rFonts w:ascii="Times New Roman" w:hAnsi="Times New Roman" w:cs="Times New Roman"/>
          <w:sz w:val="24"/>
          <w:szCs w:val="24"/>
        </w:rPr>
        <w:t>. However, the number of impressions o</w:t>
      </w:r>
      <w:r w:rsidRPr="00133684">
        <w:rPr>
          <w:rFonts w:ascii="Times New Roman" w:hAnsi="Times New Roman" w:cs="Times New Roman"/>
          <w:sz w:val="24"/>
          <w:szCs w:val="24"/>
        </w:rPr>
        <w:t>f an advertisement depends on the number of times that page is viewed or loaded.</w:t>
      </w:r>
      <w:r w:rsidR="00B65C3D" w:rsidRPr="00133684">
        <w:rPr>
          <w:rFonts w:ascii="Times New Roman" w:hAnsi="Times New Roman" w:cs="Times New Roman"/>
          <w:sz w:val="24"/>
          <w:szCs w:val="24"/>
        </w:rPr>
        <w:t xml:space="preserve"> </w:t>
      </w:r>
      <w:r w:rsidRPr="00133684">
        <w:rPr>
          <w:rFonts w:ascii="Times New Roman" w:hAnsi="Times New Roman" w:cs="Times New Roman"/>
          <w:sz w:val="24"/>
          <w:szCs w:val="24"/>
        </w:rPr>
        <w:t>There are no ways in which impressions can be counted, but one visitor can skew them without regarding other external variations.</w:t>
      </w:r>
      <w:r w:rsidR="00B718C4" w:rsidRPr="00133684">
        <w:rPr>
          <w:rFonts w:ascii="Times New Roman" w:hAnsi="Times New Roman" w:cs="Times New Roman"/>
          <w:sz w:val="24"/>
          <w:szCs w:val="24"/>
        </w:rPr>
        <w:t xml:space="preserve"> </w:t>
      </w:r>
      <w:r w:rsidR="006656B4" w:rsidRPr="00133684">
        <w:rPr>
          <w:rFonts w:ascii="Times New Roman" w:hAnsi="Times New Roman" w:cs="Times New Roman"/>
          <w:sz w:val="24"/>
          <w:szCs w:val="24"/>
        </w:rPr>
        <w:t xml:space="preserve">Based on the </w:t>
      </w:r>
      <w:r w:rsidR="006656B4" w:rsidRPr="00133684">
        <w:rPr>
          <w:rFonts w:ascii="Times New Roman" w:hAnsi="Times New Roman" w:cs="Times New Roman"/>
          <w:sz w:val="24"/>
          <w:szCs w:val="24"/>
        </w:rPr>
        <w:lastRenderedPageBreak/>
        <w:t xml:space="preserve">information from the data, </w:t>
      </w:r>
      <w:r w:rsidR="00496BCE" w:rsidRPr="00133684">
        <w:rPr>
          <w:rFonts w:ascii="Times New Roman" w:hAnsi="Times New Roman" w:cs="Times New Roman"/>
          <w:sz w:val="24"/>
          <w:szCs w:val="24"/>
        </w:rPr>
        <w:t>the reaction was only one</w:t>
      </w:r>
      <w:r w:rsidR="00121053" w:rsidRPr="00133684">
        <w:rPr>
          <w:rFonts w:ascii="Times New Roman" w:hAnsi="Times New Roman" w:cs="Times New Roman"/>
          <w:sz w:val="24"/>
          <w:szCs w:val="24"/>
        </w:rPr>
        <w:t xml:space="preserve"> up to 17 April</w:t>
      </w:r>
      <w:r w:rsidR="00496BCE" w:rsidRPr="00133684">
        <w:rPr>
          <w:rFonts w:ascii="Times New Roman" w:hAnsi="Times New Roman" w:cs="Times New Roman"/>
          <w:sz w:val="24"/>
          <w:szCs w:val="24"/>
        </w:rPr>
        <w:t xml:space="preserve"> which was for the </w:t>
      </w:r>
      <w:r w:rsidR="009338F4" w:rsidRPr="00133684">
        <w:rPr>
          <w:rFonts w:ascii="Times New Roman" w:hAnsi="Times New Roman" w:cs="Times New Roman"/>
          <w:sz w:val="24"/>
          <w:szCs w:val="24"/>
        </w:rPr>
        <w:t>expanded text ad</w:t>
      </w:r>
      <w:r w:rsidR="00115317">
        <w:rPr>
          <w:rFonts w:ascii="Times New Roman" w:hAnsi="Times New Roman" w:cs="Times New Roman"/>
          <w:sz w:val="24"/>
          <w:szCs w:val="24"/>
        </w:rPr>
        <w:t xml:space="preserve"> (Petersen at al. 2018)</w:t>
      </w:r>
      <w:r w:rsidR="009338F4" w:rsidRPr="00133684">
        <w:rPr>
          <w:rFonts w:ascii="Times New Roman" w:hAnsi="Times New Roman" w:cs="Times New Roman"/>
          <w:sz w:val="24"/>
          <w:szCs w:val="24"/>
        </w:rPr>
        <w:t>.</w:t>
      </w:r>
      <w:r w:rsidR="00121053" w:rsidRPr="00133684">
        <w:rPr>
          <w:rFonts w:ascii="Times New Roman" w:hAnsi="Times New Roman" w:cs="Times New Roman"/>
          <w:sz w:val="24"/>
          <w:szCs w:val="24"/>
        </w:rPr>
        <w:t xml:space="preserve"> This was after the addition of many more ad to increase the number of volunteers to apply for helping refugees. But for the month 19 March</w:t>
      </w:r>
      <w:r w:rsidRPr="00133684">
        <w:rPr>
          <w:rFonts w:ascii="Times New Roman" w:hAnsi="Times New Roman" w:cs="Times New Roman"/>
          <w:sz w:val="24"/>
          <w:szCs w:val="24"/>
        </w:rPr>
        <w:t>, there was no ad beca</w:t>
      </w:r>
      <w:r w:rsidRPr="00133684">
        <w:rPr>
          <w:rFonts w:ascii="Times New Roman" w:hAnsi="Times New Roman" w:cs="Times New Roman"/>
          <w:sz w:val="24"/>
          <w:szCs w:val="24"/>
        </w:rPr>
        <w:t>use the platform was not attractive. A large number of impressions signifies that more people are looking at the advent of the Item.</w:t>
      </w:r>
    </w:p>
    <w:p w:rsidR="00E83F8F"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Clicks </w:t>
      </w:r>
    </w:p>
    <w:p w:rsidR="00B65C3D"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They are in the form of arrows that direct viewers to click and get access to the web page recommended. In this cas</w:t>
      </w:r>
      <w:r w:rsidRPr="00133684">
        <w:rPr>
          <w:rFonts w:ascii="Times New Roman" w:hAnsi="Times New Roman" w:cs="Times New Roman"/>
          <w:sz w:val="24"/>
          <w:szCs w:val="24"/>
        </w:rPr>
        <w:t>e, the user sees the ad impression, and they get attracted to view what it contains</w:t>
      </w:r>
      <w:r w:rsidR="00115317">
        <w:rPr>
          <w:rFonts w:ascii="Times New Roman" w:hAnsi="Times New Roman" w:cs="Times New Roman"/>
          <w:sz w:val="24"/>
          <w:szCs w:val="24"/>
        </w:rPr>
        <w:t xml:space="preserve"> </w:t>
      </w:r>
      <w:r w:rsidR="00115317" w:rsidRPr="00115317">
        <w:rPr>
          <w:rFonts w:ascii="Times New Roman" w:hAnsi="Times New Roman" w:cs="Times New Roman"/>
          <w:sz w:val="24"/>
          <w:szCs w:val="24"/>
        </w:rPr>
        <w:t>(Petersen at al. 2018)</w:t>
      </w:r>
      <w:r w:rsidRPr="00133684">
        <w:rPr>
          <w:rFonts w:ascii="Times New Roman" w:hAnsi="Times New Roman" w:cs="Times New Roman"/>
          <w:sz w:val="24"/>
          <w:szCs w:val="24"/>
        </w:rPr>
        <w:t>. For the organizational data provided, the clicks were only two, on 17 April, which was a slight increase from the previous month on</w:t>
      </w:r>
      <w:r w:rsidR="008B1963" w:rsidRPr="00133684">
        <w:rPr>
          <w:rFonts w:ascii="Times New Roman" w:hAnsi="Times New Roman" w:cs="Times New Roman"/>
          <w:sz w:val="24"/>
          <w:szCs w:val="24"/>
        </w:rPr>
        <w:t xml:space="preserve"> date 18 whereby there were no clicks. If you take a look to 11 April, there were no clicks that were used from 18 March until 17 April when a record of 2 clicks was attained</w:t>
      </w:r>
      <w:r w:rsidR="00115317">
        <w:rPr>
          <w:rFonts w:ascii="Times New Roman" w:hAnsi="Times New Roman" w:cs="Times New Roman"/>
          <w:sz w:val="24"/>
          <w:szCs w:val="24"/>
        </w:rPr>
        <w:t xml:space="preserve"> </w:t>
      </w:r>
      <w:r w:rsidR="00115317" w:rsidRPr="00115317">
        <w:rPr>
          <w:rFonts w:ascii="Times New Roman" w:hAnsi="Times New Roman" w:cs="Times New Roman"/>
          <w:sz w:val="24"/>
          <w:szCs w:val="24"/>
        </w:rPr>
        <w:t>(Petersen at al. 2018)</w:t>
      </w:r>
      <w:r w:rsidR="008B1963" w:rsidRPr="00133684">
        <w:rPr>
          <w:rFonts w:ascii="Times New Roman" w:hAnsi="Times New Roman" w:cs="Times New Roman"/>
          <w:sz w:val="24"/>
          <w:szCs w:val="24"/>
        </w:rPr>
        <w:t xml:space="preserve">. </w:t>
      </w:r>
    </w:p>
    <w:p w:rsidR="008B1963"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The average cost per keyword</w:t>
      </w:r>
    </w:p>
    <w:p w:rsidR="00A07287" w:rsidRPr="00133684" w:rsidRDefault="00530BF2" w:rsidP="008718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1564DE">
        <w:rPr>
          <w:rFonts w:ascii="Times New Roman" w:hAnsi="Times New Roman" w:cs="Times New Roman"/>
          <w:sz w:val="24"/>
          <w:szCs w:val="24"/>
        </w:rPr>
        <w:t xml:space="preserve">Fu et al. </w:t>
      </w:r>
      <w:r>
        <w:rPr>
          <w:rFonts w:ascii="Times New Roman" w:hAnsi="Times New Roman" w:cs="Times New Roman"/>
          <w:sz w:val="24"/>
          <w:szCs w:val="24"/>
        </w:rPr>
        <w:t>(</w:t>
      </w:r>
      <w:r w:rsidRPr="001564DE">
        <w:rPr>
          <w:rFonts w:ascii="Times New Roman" w:hAnsi="Times New Roman" w:cs="Times New Roman"/>
          <w:sz w:val="24"/>
          <w:szCs w:val="24"/>
        </w:rPr>
        <w:t>2018)</w:t>
      </w:r>
      <w:r>
        <w:rPr>
          <w:rFonts w:ascii="Times New Roman" w:hAnsi="Times New Roman" w:cs="Times New Roman"/>
          <w:sz w:val="24"/>
          <w:szCs w:val="24"/>
        </w:rPr>
        <w:t xml:space="preserve">, </w:t>
      </w:r>
      <w:r w:rsidRPr="00133684">
        <w:rPr>
          <w:rFonts w:ascii="Times New Roman" w:hAnsi="Times New Roman" w:cs="Times New Roman"/>
          <w:sz w:val="24"/>
          <w:szCs w:val="24"/>
        </w:rPr>
        <w:t>the</w:t>
      </w:r>
      <w:r w:rsidRPr="00133684">
        <w:rPr>
          <w:rFonts w:ascii="Times New Roman" w:hAnsi="Times New Roman" w:cs="Times New Roman"/>
          <w:sz w:val="24"/>
          <w:szCs w:val="24"/>
        </w:rPr>
        <w:t xml:space="preserve"> average cost per keyword is the cost incurred by the google ads. However, it depends on the organizational keywords and they can either be cheap or expensive.</w:t>
      </w:r>
      <w:r w:rsidR="001A39A7" w:rsidRPr="00133684">
        <w:rPr>
          <w:rFonts w:ascii="Times New Roman" w:hAnsi="Times New Roman" w:cs="Times New Roman"/>
          <w:sz w:val="24"/>
          <w:szCs w:val="24"/>
        </w:rPr>
        <w:t xml:space="preserve"> It is in most cases used by the organization to convince people who search for other closely related pages to explore their page too</w:t>
      </w:r>
      <w:r>
        <w:rPr>
          <w:rFonts w:ascii="Times New Roman" w:hAnsi="Times New Roman" w:cs="Times New Roman"/>
          <w:sz w:val="24"/>
          <w:szCs w:val="24"/>
        </w:rPr>
        <w:t xml:space="preserve"> </w:t>
      </w:r>
      <w:r w:rsidRPr="001564DE">
        <w:rPr>
          <w:rFonts w:ascii="Times New Roman" w:hAnsi="Times New Roman" w:cs="Times New Roman"/>
          <w:sz w:val="24"/>
          <w:szCs w:val="24"/>
        </w:rPr>
        <w:t>(Petersen at al. 2018)</w:t>
      </w:r>
      <w:r w:rsidR="001A39A7" w:rsidRPr="00133684">
        <w:rPr>
          <w:rFonts w:ascii="Times New Roman" w:hAnsi="Times New Roman" w:cs="Times New Roman"/>
          <w:sz w:val="24"/>
          <w:szCs w:val="24"/>
        </w:rPr>
        <w:t>. It is calculated by taking Clicks per month multiplied by the cost per click. The organizational data presented shows that on 17 April it was 3.96. This is a clear indication that in the previous month the value was very low indicated by 11 April when it was zero as no more people were used to search the web site, but they used direct link or pages they intended to search</w:t>
      </w:r>
      <w:r>
        <w:rPr>
          <w:rFonts w:ascii="Times New Roman" w:hAnsi="Times New Roman" w:cs="Times New Roman"/>
          <w:sz w:val="24"/>
          <w:szCs w:val="24"/>
        </w:rPr>
        <w:t xml:space="preserve"> </w:t>
      </w:r>
      <w:r w:rsidRPr="001564DE">
        <w:rPr>
          <w:rFonts w:ascii="Times New Roman" w:hAnsi="Times New Roman" w:cs="Times New Roman"/>
          <w:sz w:val="24"/>
          <w:szCs w:val="24"/>
        </w:rPr>
        <w:t>(Petersen at al. 2018)</w:t>
      </w:r>
      <w:r w:rsidR="001A39A7" w:rsidRPr="00133684">
        <w:rPr>
          <w:rFonts w:ascii="Times New Roman" w:hAnsi="Times New Roman" w:cs="Times New Roman"/>
          <w:sz w:val="24"/>
          <w:szCs w:val="24"/>
        </w:rPr>
        <w:t xml:space="preserve">. </w:t>
      </w:r>
    </w:p>
    <w:p w:rsidR="00882006"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The goals of the organization</w:t>
      </w:r>
    </w:p>
    <w:p w:rsidR="00882006"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lastRenderedPageBreak/>
        <w:t>To improve the rate o</w:t>
      </w:r>
      <w:r w:rsidRPr="00133684">
        <w:rPr>
          <w:rFonts w:ascii="Times New Roman" w:hAnsi="Times New Roman" w:cs="Times New Roman"/>
          <w:sz w:val="24"/>
          <w:szCs w:val="24"/>
        </w:rPr>
        <w:t>f conversation with the incoming volunteers who are willing to help the refugees. Setting up a goal in online market analysis provides reports on conversions with various volunteers for the campaigns, keywords and many other sources of online marketing</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(Fu et al. 2018)</w:t>
      </w:r>
      <w:r w:rsidRPr="00133684">
        <w:rPr>
          <w:rFonts w:ascii="Times New Roman" w:hAnsi="Times New Roman" w:cs="Times New Roman"/>
          <w:sz w:val="24"/>
          <w:szCs w:val="24"/>
        </w:rPr>
        <w:t>. Another achievement that was targeted was to increase the percentage of return visitors. This helps in identifying the number of visitors returning is an essential objective because it</w:t>
      </w:r>
      <w:r w:rsidR="00151B3D" w:rsidRPr="00133684">
        <w:rPr>
          <w:rFonts w:ascii="Times New Roman" w:hAnsi="Times New Roman" w:cs="Times New Roman"/>
          <w:sz w:val="24"/>
          <w:szCs w:val="24"/>
        </w:rPr>
        <w:t xml:space="preserve"> provides an overview of the </w:t>
      </w:r>
      <w:r w:rsidRPr="00133684">
        <w:rPr>
          <w:rFonts w:ascii="Times New Roman" w:hAnsi="Times New Roman" w:cs="Times New Roman"/>
          <w:sz w:val="24"/>
          <w:szCs w:val="24"/>
        </w:rPr>
        <w:t>effective</w:t>
      </w:r>
      <w:r w:rsidR="00151B3D" w:rsidRPr="00133684">
        <w:rPr>
          <w:rFonts w:ascii="Times New Roman" w:hAnsi="Times New Roman" w:cs="Times New Roman"/>
          <w:sz w:val="24"/>
          <w:szCs w:val="24"/>
        </w:rPr>
        <w:t>ness of the organization as well as the customers’</w:t>
      </w:r>
      <w:r w:rsidRPr="00133684">
        <w:rPr>
          <w:rFonts w:ascii="Times New Roman" w:hAnsi="Times New Roman" w:cs="Times New Roman"/>
          <w:sz w:val="24"/>
          <w:szCs w:val="24"/>
        </w:rPr>
        <w:t xml:space="preserve"> loyalty.</w:t>
      </w:r>
      <w:r w:rsidR="00151B3D" w:rsidRPr="00133684">
        <w:rPr>
          <w:rFonts w:ascii="Times New Roman" w:hAnsi="Times New Roman" w:cs="Times New Roman"/>
          <w:sz w:val="24"/>
          <w:szCs w:val="24"/>
        </w:rPr>
        <w:t xml:space="preserve"> For the case of the organization, the goals were not wholly achieved for the period that was on target</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Khachatryan</w:t>
      </w:r>
      <w:r w:rsidR="001564DE">
        <w:rPr>
          <w:rFonts w:ascii="Times New Roman" w:hAnsi="Times New Roman" w:cs="Times New Roman"/>
          <w:sz w:val="24"/>
          <w:szCs w:val="24"/>
        </w:rPr>
        <w:t xml:space="preserve"> et al. 2018)</w:t>
      </w:r>
      <w:r w:rsidR="00151B3D" w:rsidRPr="00133684">
        <w:rPr>
          <w:rFonts w:ascii="Times New Roman" w:hAnsi="Times New Roman" w:cs="Times New Roman"/>
          <w:sz w:val="24"/>
          <w:szCs w:val="24"/>
        </w:rPr>
        <w:t>. This is clearly shown through the number of impressions from the data as well as other measures including clicks, the average cost per keyword and click-through-rate.</w:t>
      </w:r>
    </w:p>
    <w:p w:rsidR="00151B3D"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Operational details</w:t>
      </w:r>
    </w:p>
    <w:p w:rsidR="00D8519E"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 xml:space="preserve">The campaign was done mostly on April date 17, </w:t>
      </w:r>
      <w:r w:rsidR="008A4722" w:rsidRPr="00133684">
        <w:rPr>
          <w:rFonts w:ascii="Times New Roman" w:hAnsi="Times New Roman" w:cs="Times New Roman"/>
          <w:sz w:val="24"/>
          <w:szCs w:val="24"/>
        </w:rPr>
        <w:t>but it was initiated some months ago. The journals were prepared to start from 18 May and information containing the progress of the organization were recorded accordingly</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(Khachatryan et al. 2018)</w:t>
      </w:r>
      <w:r w:rsidR="008A4722" w:rsidRPr="00133684">
        <w:rPr>
          <w:rFonts w:ascii="Times New Roman" w:hAnsi="Times New Roman" w:cs="Times New Roman"/>
          <w:sz w:val="24"/>
          <w:szCs w:val="24"/>
        </w:rPr>
        <w:t>. The money that was spent in the ad was not huge. It only consumed a few amounts of cash primarily when the campaign was based on the click-through-rate as the most popular group used for adverts.</w:t>
      </w:r>
    </w:p>
    <w:p w:rsidR="00D8519E"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Methods for monitoring the account</w:t>
      </w:r>
    </w:p>
    <w:p w:rsidR="00D8519E"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The first method that was used to monitor the report was through goal tracking. It is used to measure the marketing efforts of the organization especially by looking at how many people view</w:t>
      </w:r>
      <w:r w:rsidRPr="00133684">
        <w:rPr>
          <w:rFonts w:ascii="Times New Roman" w:hAnsi="Times New Roman" w:cs="Times New Roman"/>
          <w:sz w:val="24"/>
          <w:szCs w:val="24"/>
        </w:rPr>
        <w:t>ed the organization web site</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(Fu et al. 2018)</w:t>
      </w:r>
      <w:r w:rsidRPr="00133684">
        <w:rPr>
          <w:rFonts w:ascii="Times New Roman" w:hAnsi="Times New Roman" w:cs="Times New Roman"/>
          <w:sz w:val="24"/>
          <w:szCs w:val="24"/>
        </w:rPr>
        <w:t>.</w:t>
      </w:r>
    </w:p>
    <w:p w:rsidR="00D8519E"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Expenditure and sales</w:t>
      </w:r>
    </w:p>
    <w:p w:rsidR="00F05BC7"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lastRenderedPageBreak/>
        <w:t>For instance, using cost-per-click campaign on a platform of the organization</w:t>
      </w:r>
      <w:r w:rsidR="007703AB" w:rsidRPr="00133684">
        <w:rPr>
          <w:rFonts w:ascii="Times New Roman" w:hAnsi="Times New Roman" w:cs="Times New Roman"/>
          <w:sz w:val="24"/>
          <w:szCs w:val="24"/>
        </w:rPr>
        <w:t xml:space="preserve"> presents a concrete idea </w:t>
      </w:r>
      <w:r w:rsidRPr="00133684">
        <w:rPr>
          <w:rFonts w:ascii="Times New Roman" w:hAnsi="Times New Roman" w:cs="Times New Roman"/>
          <w:sz w:val="24"/>
          <w:szCs w:val="24"/>
        </w:rPr>
        <w:t>of how much</w:t>
      </w:r>
      <w:r w:rsidR="007703AB" w:rsidRPr="00133684">
        <w:rPr>
          <w:rFonts w:ascii="Times New Roman" w:hAnsi="Times New Roman" w:cs="Times New Roman"/>
          <w:sz w:val="24"/>
          <w:szCs w:val="24"/>
        </w:rPr>
        <w:t xml:space="preserve"> the organization sales and spend monthly</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(Khachatryan et al. 2018).</w:t>
      </w:r>
      <w:r w:rsidR="008A4722" w:rsidRPr="00133684">
        <w:rPr>
          <w:rFonts w:ascii="Times New Roman" w:hAnsi="Times New Roman" w:cs="Times New Roman"/>
          <w:sz w:val="24"/>
          <w:szCs w:val="24"/>
        </w:rPr>
        <w:t xml:space="preserve"> </w:t>
      </w:r>
    </w:p>
    <w:p w:rsidR="007703AB"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Usi</w:t>
      </w:r>
      <w:r w:rsidRPr="00133684">
        <w:rPr>
          <w:rFonts w:ascii="Times New Roman" w:hAnsi="Times New Roman" w:cs="Times New Roman"/>
          <w:sz w:val="24"/>
          <w:szCs w:val="24"/>
        </w:rPr>
        <w:t>ng call or call track</w:t>
      </w:r>
    </w:p>
    <w:p w:rsidR="007703AB"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Sometimes people do not necessarily text via emails or contact form of the organization, but they call. Using call monitors best especially the location where the call is coming from and a clear indicator of the ad the customer is inq</w:t>
      </w:r>
      <w:r w:rsidRPr="00133684">
        <w:rPr>
          <w:rFonts w:ascii="Times New Roman" w:hAnsi="Times New Roman" w:cs="Times New Roman"/>
          <w:sz w:val="24"/>
          <w:szCs w:val="24"/>
        </w:rPr>
        <w:t>uiring about</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(Fu et al. 2018)</w:t>
      </w:r>
      <w:r w:rsidRPr="00133684">
        <w:rPr>
          <w:rFonts w:ascii="Times New Roman" w:hAnsi="Times New Roman" w:cs="Times New Roman"/>
          <w:sz w:val="24"/>
          <w:szCs w:val="24"/>
        </w:rPr>
        <w:t>.</w:t>
      </w:r>
    </w:p>
    <w:p w:rsidR="0051263A" w:rsidRDefault="00530BF2" w:rsidP="0051263A">
      <w:pPr>
        <w:spacing w:line="480" w:lineRule="auto"/>
        <w:rPr>
          <w:rFonts w:ascii="Times New Roman" w:hAnsi="Times New Roman" w:cs="Times New Roman"/>
          <w:sz w:val="24"/>
          <w:szCs w:val="24"/>
        </w:rPr>
      </w:pPr>
      <w:r>
        <w:rPr>
          <w:rFonts w:ascii="Times New Roman" w:hAnsi="Times New Roman" w:cs="Times New Roman"/>
          <w:sz w:val="24"/>
          <w:szCs w:val="24"/>
        </w:rPr>
        <w:t>Weekly Summary of the journals</w:t>
      </w:r>
    </w:p>
    <w:p w:rsidR="0051263A" w:rsidRDefault="00530BF2" w:rsidP="0051263A">
      <w:pPr>
        <w:spacing w:line="480" w:lineRule="auto"/>
        <w:rPr>
          <w:rFonts w:ascii="Times New Roman" w:hAnsi="Times New Roman" w:cs="Times New Roman"/>
          <w:sz w:val="24"/>
          <w:szCs w:val="24"/>
        </w:rPr>
      </w:pPr>
      <w:r>
        <w:rPr>
          <w:rFonts w:ascii="Times New Roman" w:hAnsi="Times New Roman" w:cs="Times New Roman"/>
          <w:sz w:val="24"/>
          <w:szCs w:val="24"/>
        </w:rPr>
        <w:t xml:space="preserve">Week 1 </w:t>
      </w:r>
    </w:p>
    <w:p w:rsidR="00FB2E6D" w:rsidRDefault="00530BF2"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t>Week 1 was counted to start from 11 April; the organization created two new ads whereby the first and was aimed at bringing more volunteers to the organization who are willing to give th</w:t>
      </w:r>
      <w:r>
        <w:rPr>
          <w:rFonts w:ascii="Times New Roman" w:hAnsi="Times New Roman" w:cs="Times New Roman"/>
          <w:sz w:val="24"/>
          <w:szCs w:val="24"/>
        </w:rPr>
        <w:t>eir assistance to the refugees. The second ad was based on collecting donations from donors though there was no impact as the donors were not received as well as volunteers. The main reason for adding more ad was the anticipation of the organization that t</w:t>
      </w:r>
      <w:r>
        <w:rPr>
          <w:rFonts w:ascii="Times New Roman" w:hAnsi="Times New Roman" w:cs="Times New Roman"/>
          <w:sz w:val="24"/>
          <w:szCs w:val="24"/>
        </w:rPr>
        <w:t>hey could earn more volunteers and donors to their organization.</w:t>
      </w:r>
    </w:p>
    <w:p w:rsidR="00FB2E6D" w:rsidRDefault="00530BF2" w:rsidP="0051263A">
      <w:pPr>
        <w:spacing w:line="480" w:lineRule="auto"/>
        <w:rPr>
          <w:rFonts w:ascii="Times New Roman" w:hAnsi="Times New Roman" w:cs="Times New Roman"/>
          <w:sz w:val="24"/>
          <w:szCs w:val="24"/>
        </w:rPr>
      </w:pPr>
      <w:r>
        <w:rPr>
          <w:rFonts w:ascii="Times New Roman" w:hAnsi="Times New Roman" w:cs="Times New Roman"/>
          <w:sz w:val="24"/>
          <w:szCs w:val="24"/>
        </w:rPr>
        <w:t>Week 2</w:t>
      </w:r>
    </w:p>
    <w:p w:rsidR="00FB2E6D" w:rsidRDefault="00530BF2"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Week 2 started on 22 April, after addition of donation ad, no click was noticed. The organization made some changes that could make their a system to display advertisements more in a </w:t>
      </w:r>
      <w:r>
        <w:rPr>
          <w:rFonts w:ascii="Times New Roman" w:hAnsi="Times New Roman" w:cs="Times New Roman"/>
          <w:sz w:val="24"/>
          <w:szCs w:val="24"/>
        </w:rPr>
        <w:t>sensible way for them to receive more clicks. The changes could be providing incentives to their viewers that motivates them to click and follow their web page.</w:t>
      </w:r>
    </w:p>
    <w:p w:rsidR="00FB2E6D" w:rsidRDefault="00530BF2" w:rsidP="0051263A">
      <w:pPr>
        <w:spacing w:line="480" w:lineRule="auto"/>
        <w:rPr>
          <w:rFonts w:ascii="Times New Roman" w:hAnsi="Times New Roman" w:cs="Times New Roman"/>
          <w:sz w:val="24"/>
          <w:szCs w:val="24"/>
        </w:rPr>
      </w:pPr>
      <w:r>
        <w:rPr>
          <w:rFonts w:ascii="Times New Roman" w:hAnsi="Times New Roman" w:cs="Times New Roman"/>
          <w:sz w:val="24"/>
          <w:szCs w:val="24"/>
        </w:rPr>
        <w:t>Week 3</w:t>
      </w:r>
    </w:p>
    <w:p w:rsidR="00753811" w:rsidRDefault="00530BF2"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week was counted starting from 25 April; this is the week that the organization fou</w:t>
      </w:r>
      <w:r>
        <w:rPr>
          <w:rFonts w:ascii="Times New Roman" w:hAnsi="Times New Roman" w:cs="Times New Roman"/>
          <w:sz w:val="24"/>
          <w:szCs w:val="24"/>
        </w:rPr>
        <w:t xml:space="preserve">nd that they had spilling mistakes. The mistakes could have been weak communication system like failing to respond to their customers and poor policies. The changes brought an improvement especially on the number of donors to four (4), and volunteers also </w:t>
      </w:r>
      <w:r>
        <w:rPr>
          <w:rFonts w:ascii="Times New Roman" w:hAnsi="Times New Roman" w:cs="Times New Roman"/>
          <w:sz w:val="24"/>
          <w:szCs w:val="24"/>
        </w:rPr>
        <w:t>started getting attracted to the organization where it was noticed to have received one volunteer. The organization purpose is to assist refugees through volunteers and donors and in this case, it indicates that the goal target is getting to the point just</w:t>
      </w:r>
      <w:r>
        <w:rPr>
          <w:rFonts w:ascii="Times New Roman" w:hAnsi="Times New Roman" w:cs="Times New Roman"/>
          <w:sz w:val="24"/>
          <w:szCs w:val="24"/>
        </w:rPr>
        <w:t xml:space="preserve"> from the reflection of the number of donors and volunteers.</w:t>
      </w:r>
    </w:p>
    <w:p w:rsidR="00753811" w:rsidRDefault="00530BF2" w:rsidP="0051263A">
      <w:pPr>
        <w:spacing w:line="480" w:lineRule="auto"/>
        <w:rPr>
          <w:rFonts w:ascii="Times New Roman" w:hAnsi="Times New Roman" w:cs="Times New Roman"/>
          <w:sz w:val="24"/>
          <w:szCs w:val="24"/>
        </w:rPr>
      </w:pPr>
      <w:r>
        <w:rPr>
          <w:rFonts w:ascii="Times New Roman" w:hAnsi="Times New Roman" w:cs="Times New Roman"/>
          <w:sz w:val="24"/>
          <w:szCs w:val="24"/>
        </w:rPr>
        <w:t>Week 4</w:t>
      </w:r>
    </w:p>
    <w:p w:rsidR="00753811" w:rsidRDefault="00530BF2" w:rsidP="00D669F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Took place from 30 April. The organization added more keywords to obtain more clicks and impressions. Keywords are generally attractive and it attracts more people to view the web page for</w:t>
      </w:r>
      <w:r>
        <w:rPr>
          <w:rFonts w:ascii="Times New Roman" w:hAnsi="Times New Roman" w:cs="Times New Roman"/>
          <w:sz w:val="24"/>
          <w:szCs w:val="24"/>
        </w:rPr>
        <w:t xml:space="preserve"> the organization hence can accumulate more donors and volunteers. However, much of the impact as a result of changes in this week was felt on 3 May where there were non-clicks for the second and third ads but two clicks for the first ads.</w:t>
      </w:r>
    </w:p>
    <w:p w:rsidR="00CC6EF7" w:rsidRPr="00133684" w:rsidRDefault="00530BF2" w:rsidP="0013368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263A">
        <w:rPr>
          <w:rFonts w:ascii="Times New Roman" w:hAnsi="Times New Roman" w:cs="Times New Roman"/>
          <w:sz w:val="24"/>
          <w:szCs w:val="24"/>
        </w:rPr>
        <w:t xml:space="preserve"> </w:t>
      </w:r>
      <w:r w:rsidRPr="00133684">
        <w:rPr>
          <w:rFonts w:ascii="Times New Roman" w:hAnsi="Times New Roman" w:cs="Times New Roman"/>
          <w:sz w:val="24"/>
          <w:szCs w:val="24"/>
        </w:rPr>
        <w:t>Summary of th</w:t>
      </w:r>
      <w:r w:rsidRPr="00133684">
        <w:rPr>
          <w:rFonts w:ascii="Times New Roman" w:hAnsi="Times New Roman" w:cs="Times New Roman"/>
          <w:sz w:val="24"/>
          <w:szCs w:val="24"/>
        </w:rPr>
        <w:t>e evolution of campaign strategy</w:t>
      </w:r>
    </w:p>
    <w:p w:rsidR="00FB0903"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Over many years ago, online marketing has been kept up and with the help of developing technology as well as our relation to it</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(Khachatryan et al. 2018)</w:t>
      </w:r>
      <w:r w:rsidRPr="00133684">
        <w:rPr>
          <w:rFonts w:ascii="Times New Roman" w:hAnsi="Times New Roman" w:cs="Times New Roman"/>
          <w:sz w:val="24"/>
          <w:szCs w:val="24"/>
        </w:rPr>
        <w:t>. The industrial evolution of online Marketing especially of this part</w:t>
      </w:r>
      <w:r w:rsidRPr="00133684">
        <w:rPr>
          <w:rFonts w:ascii="Times New Roman" w:hAnsi="Times New Roman" w:cs="Times New Roman"/>
          <w:sz w:val="24"/>
          <w:szCs w:val="24"/>
        </w:rPr>
        <w:t>icular organization has witnessed enormous changes in the history of marketing from the use of telephones to the use of commercial computers</w:t>
      </w:r>
      <w:r w:rsidR="001564DE">
        <w:rPr>
          <w:rFonts w:ascii="Times New Roman" w:hAnsi="Times New Roman" w:cs="Times New Roman"/>
          <w:sz w:val="24"/>
          <w:szCs w:val="24"/>
        </w:rPr>
        <w:t xml:space="preserve"> </w:t>
      </w:r>
      <w:r w:rsidR="001564DE" w:rsidRPr="001564DE">
        <w:rPr>
          <w:rFonts w:ascii="Times New Roman" w:hAnsi="Times New Roman" w:cs="Times New Roman"/>
          <w:sz w:val="24"/>
          <w:szCs w:val="24"/>
        </w:rPr>
        <w:t>(Fu et al. 2018)</w:t>
      </w:r>
      <w:r w:rsidRPr="00133684">
        <w:rPr>
          <w:rFonts w:ascii="Times New Roman" w:hAnsi="Times New Roman" w:cs="Times New Roman"/>
          <w:sz w:val="24"/>
          <w:szCs w:val="24"/>
        </w:rPr>
        <w:t>. The significant differences based on improving the platform of the organization to attract many v</w:t>
      </w:r>
      <w:r w:rsidRPr="00133684">
        <w:rPr>
          <w:rFonts w:ascii="Times New Roman" w:hAnsi="Times New Roman" w:cs="Times New Roman"/>
          <w:sz w:val="24"/>
          <w:szCs w:val="24"/>
        </w:rPr>
        <w:t>olunteers to the system. The changes brought an increase in the number of visitors to the organizations' web site.</w:t>
      </w:r>
    </w:p>
    <w:p w:rsidR="00B53E9E"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lastRenderedPageBreak/>
        <w:t>The overall performance of the campaign</w:t>
      </w:r>
      <w:r w:rsidR="00716161" w:rsidRPr="00133684">
        <w:rPr>
          <w:rFonts w:ascii="Times New Roman" w:hAnsi="Times New Roman" w:cs="Times New Roman"/>
          <w:sz w:val="24"/>
          <w:szCs w:val="24"/>
        </w:rPr>
        <w:t xml:space="preserve"> was deficient. Even though the attack was launched many days ago but the improvement was prolonged. The strategies that were used recorded the meager outcome of the visitors to the site</w:t>
      </w:r>
      <w:r w:rsidR="001564DE">
        <w:rPr>
          <w:rFonts w:ascii="Times New Roman" w:hAnsi="Times New Roman" w:cs="Times New Roman"/>
          <w:sz w:val="24"/>
          <w:szCs w:val="24"/>
        </w:rPr>
        <w:t xml:space="preserve"> (Fu et al. 2018)</w:t>
      </w:r>
      <w:r w:rsidR="00716161" w:rsidRPr="00133684">
        <w:rPr>
          <w:rFonts w:ascii="Times New Roman" w:hAnsi="Times New Roman" w:cs="Times New Roman"/>
          <w:sz w:val="24"/>
          <w:szCs w:val="24"/>
        </w:rPr>
        <w:t>. More actions should be done to improve the organizations' performance.</w:t>
      </w:r>
    </w:p>
    <w:p w:rsidR="00CC6EF7"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Summary of the project</w:t>
      </w:r>
    </w:p>
    <w:p w:rsidR="00C7097B" w:rsidRPr="00133684" w:rsidRDefault="00530BF2" w:rsidP="0087181F">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 xml:space="preserve">The </w:t>
      </w:r>
      <w:r w:rsidR="00D669F8">
        <w:rPr>
          <w:rFonts w:ascii="Times New Roman" w:hAnsi="Times New Roman" w:cs="Times New Roman"/>
          <w:sz w:val="24"/>
          <w:szCs w:val="24"/>
        </w:rPr>
        <w:t>above tools that were</w:t>
      </w:r>
      <w:r w:rsidRPr="00133684">
        <w:rPr>
          <w:rFonts w:ascii="Times New Roman" w:hAnsi="Times New Roman" w:cs="Times New Roman"/>
          <w:sz w:val="24"/>
          <w:szCs w:val="24"/>
        </w:rPr>
        <w:t xml:space="preserve"> used to provide an overview of the organization performance gave a clear reflection about the organizational work. Click-through-rate recorded good results showing how the organization attracted many visitors to the web site. The ways the organization use</w:t>
      </w:r>
      <w:r w:rsidRPr="00133684">
        <w:rPr>
          <w:rFonts w:ascii="Times New Roman" w:hAnsi="Times New Roman" w:cs="Times New Roman"/>
          <w:sz w:val="24"/>
          <w:szCs w:val="24"/>
        </w:rPr>
        <w:t>d to monitor its activities have been highlighted above including; goal setting, call track and expenditure and sales.</w:t>
      </w:r>
      <w:r w:rsidR="00D669F8">
        <w:rPr>
          <w:rFonts w:ascii="Times New Roman" w:hAnsi="Times New Roman" w:cs="Times New Roman"/>
          <w:sz w:val="24"/>
          <w:szCs w:val="24"/>
        </w:rPr>
        <w:t xml:space="preserve"> The weekly journals also helped the organization as a headlight by giving it a trace pass</w:t>
      </w:r>
      <w:r w:rsidR="00B67730">
        <w:rPr>
          <w:rFonts w:ascii="Times New Roman" w:hAnsi="Times New Roman" w:cs="Times New Roman"/>
          <w:sz w:val="24"/>
          <w:szCs w:val="24"/>
        </w:rPr>
        <w:t xml:space="preserve"> on the changes they should adopt for the effective running of the web page to achieve their goals and objectives.</w:t>
      </w:r>
      <w:r w:rsidR="00D669F8">
        <w:rPr>
          <w:rFonts w:ascii="Times New Roman" w:hAnsi="Times New Roman" w:cs="Times New Roman"/>
          <w:sz w:val="24"/>
          <w:szCs w:val="24"/>
        </w:rPr>
        <w:t xml:space="preserve"> </w:t>
      </w:r>
      <w:r w:rsidRPr="00133684">
        <w:rPr>
          <w:rFonts w:ascii="Times New Roman" w:hAnsi="Times New Roman" w:cs="Times New Roman"/>
          <w:sz w:val="24"/>
          <w:szCs w:val="24"/>
        </w:rPr>
        <w:t xml:space="preserve"> </w:t>
      </w:r>
    </w:p>
    <w:p w:rsidR="00C7097B"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Recommendations </w:t>
      </w:r>
    </w:p>
    <w:p w:rsidR="00D669F8" w:rsidRDefault="00530BF2" w:rsidP="00B67730">
      <w:pPr>
        <w:spacing w:line="480" w:lineRule="auto"/>
        <w:ind w:firstLine="720"/>
        <w:rPr>
          <w:rFonts w:ascii="Times New Roman" w:hAnsi="Times New Roman" w:cs="Times New Roman"/>
          <w:sz w:val="24"/>
          <w:szCs w:val="24"/>
        </w:rPr>
      </w:pPr>
      <w:r w:rsidRPr="00133684">
        <w:rPr>
          <w:rFonts w:ascii="Times New Roman" w:hAnsi="Times New Roman" w:cs="Times New Roman"/>
          <w:sz w:val="24"/>
          <w:szCs w:val="24"/>
        </w:rPr>
        <w:t>For this organization to have a compelling performance, the following actions should be used. Firstly,</w:t>
      </w:r>
      <w:r w:rsidR="005C7F33" w:rsidRPr="00133684">
        <w:rPr>
          <w:rFonts w:ascii="Times New Roman" w:hAnsi="Times New Roman" w:cs="Times New Roman"/>
          <w:sz w:val="24"/>
          <w:szCs w:val="24"/>
        </w:rPr>
        <w:t xml:space="preserve"> the organization should engage in activities like promotions and giving incentives and fulfil</w:t>
      </w:r>
      <w:r w:rsidR="00B53E9E" w:rsidRPr="00133684">
        <w:rPr>
          <w:rFonts w:ascii="Times New Roman" w:hAnsi="Times New Roman" w:cs="Times New Roman"/>
          <w:sz w:val="24"/>
          <w:szCs w:val="24"/>
        </w:rPr>
        <w:t xml:space="preserve">l </w:t>
      </w:r>
      <w:r w:rsidR="005C7F33" w:rsidRPr="00133684">
        <w:rPr>
          <w:rFonts w:ascii="Times New Roman" w:hAnsi="Times New Roman" w:cs="Times New Roman"/>
          <w:sz w:val="24"/>
          <w:szCs w:val="24"/>
        </w:rPr>
        <w:t xml:space="preserve">their promises. Another useful move is that the organization should build value to its customers. The organization should also have believed that the more is the value their customers feel, the more likely they are going to recommend their brand to their close ones. This means that they should offer the viewers with more values and respect. On the other side of the google ads, the organization should </w:t>
      </w:r>
      <w:r w:rsidR="00133684" w:rsidRPr="00133684">
        <w:rPr>
          <w:rFonts w:ascii="Times New Roman" w:hAnsi="Times New Roman" w:cs="Times New Roman"/>
          <w:sz w:val="24"/>
          <w:szCs w:val="24"/>
        </w:rPr>
        <w:t>improve by increasing the number of impressions because it is the only strategy that is most influential in this case.</w:t>
      </w:r>
    </w:p>
    <w:p w:rsidR="00B67730" w:rsidRDefault="00B67730" w:rsidP="00B67730">
      <w:pPr>
        <w:spacing w:line="480" w:lineRule="auto"/>
        <w:ind w:firstLine="720"/>
        <w:rPr>
          <w:rFonts w:ascii="Times New Roman" w:hAnsi="Times New Roman" w:cs="Times New Roman"/>
          <w:sz w:val="24"/>
          <w:szCs w:val="24"/>
        </w:rPr>
      </w:pPr>
    </w:p>
    <w:p w:rsidR="00133684" w:rsidRPr="001564DE" w:rsidRDefault="00530BF2" w:rsidP="001564DE">
      <w:pPr>
        <w:spacing w:line="480" w:lineRule="auto"/>
        <w:jc w:val="center"/>
        <w:rPr>
          <w:rFonts w:ascii="Times New Roman" w:hAnsi="Times New Roman" w:cs="Times New Roman"/>
          <w:b/>
          <w:sz w:val="24"/>
          <w:szCs w:val="24"/>
        </w:rPr>
      </w:pPr>
      <w:r w:rsidRPr="001564DE">
        <w:rPr>
          <w:rFonts w:ascii="Times New Roman" w:hAnsi="Times New Roman" w:cs="Times New Roman"/>
          <w:b/>
          <w:sz w:val="24"/>
          <w:szCs w:val="24"/>
        </w:rPr>
        <w:lastRenderedPageBreak/>
        <w:t>References</w:t>
      </w:r>
    </w:p>
    <w:p w:rsidR="001564DE" w:rsidRDefault="00530BF2" w:rsidP="001564DE">
      <w:pPr>
        <w:spacing w:line="480" w:lineRule="auto"/>
        <w:ind w:left="720" w:hanging="720"/>
        <w:rPr>
          <w:rFonts w:ascii="Times New Roman" w:hAnsi="Times New Roman" w:cs="Times New Roman"/>
          <w:sz w:val="24"/>
          <w:szCs w:val="24"/>
        </w:rPr>
      </w:pPr>
      <w:r w:rsidRPr="00133684">
        <w:rPr>
          <w:rFonts w:ascii="Times New Roman" w:hAnsi="Times New Roman" w:cs="Times New Roman"/>
          <w:sz w:val="24"/>
          <w:szCs w:val="24"/>
        </w:rPr>
        <w:t>Dale, A. M., Betit, E., Strand, J., Schneider, S., Cain, C., &amp; Rempel, D. (2018). 933 Piloting of a social marketing campaign to reduce musculoskeletal risks related to manual materials handling on constru</w:t>
      </w:r>
      <w:r w:rsidRPr="00133684">
        <w:rPr>
          <w:rFonts w:ascii="Times New Roman" w:hAnsi="Times New Roman" w:cs="Times New Roman"/>
          <w:sz w:val="24"/>
          <w:szCs w:val="24"/>
        </w:rPr>
        <w:t>ction projects.</w:t>
      </w:r>
    </w:p>
    <w:p w:rsidR="001564DE" w:rsidRPr="00133684" w:rsidRDefault="00530BF2" w:rsidP="001564DE">
      <w:pPr>
        <w:spacing w:line="480" w:lineRule="auto"/>
        <w:ind w:left="720" w:hanging="720"/>
        <w:rPr>
          <w:rFonts w:ascii="Times New Roman" w:hAnsi="Times New Roman" w:cs="Times New Roman"/>
          <w:sz w:val="24"/>
          <w:szCs w:val="24"/>
        </w:rPr>
      </w:pPr>
      <w:r w:rsidRPr="00133684">
        <w:rPr>
          <w:rFonts w:ascii="Times New Roman" w:hAnsi="Times New Roman" w:cs="Times New Roman"/>
          <w:sz w:val="24"/>
          <w:szCs w:val="24"/>
        </w:rPr>
        <w:t>Fu, F. Q., Phillips, J. J., &amp; Phillips, P. P. (2018). ROI Marketing: Measuring, Demonstrating, and Improving Value. </w:t>
      </w:r>
      <w:r w:rsidRPr="00133684">
        <w:rPr>
          <w:rFonts w:ascii="Times New Roman" w:hAnsi="Times New Roman" w:cs="Times New Roman"/>
          <w:i/>
          <w:iCs/>
          <w:sz w:val="24"/>
          <w:szCs w:val="24"/>
        </w:rPr>
        <w:t>Performance Improvement</w:t>
      </w:r>
      <w:r w:rsidRPr="00133684">
        <w:rPr>
          <w:rFonts w:ascii="Times New Roman" w:hAnsi="Times New Roman" w:cs="Times New Roman"/>
          <w:sz w:val="24"/>
          <w:szCs w:val="24"/>
        </w:rPr>
        <w:t>, </w:t>
      </w:r>
      <w:r w:rsidRPr="00133684">
        <w:rPr>
          <w:rFonts w:ascii="Times New Roman" w:hAnsi="Times New Roman" w:cs="Times New Roman"/>
          <w:i/>
          <w:iCs/>
          <w:sz w:val="24"/>
          <w:szCs w:val="24"/>
        </w:rPr>
        <w:t>57</w:t>
      </w:r>
      <w:r w:rsidRPr="00133684">
        <w:rPr>
          <w:rFonts w:ascii="Times New Roman" w:hAnsi="Times New Roman" w:cs="Times New Roman"/>
          <w:sz w:val="24"/>
          <w:szCs w:val="24"/>
        </w:rPr>
        <w:t>(2), 6-13.</w:t>
      </w:r>
    </w:p>
    <w:p w:rsidR="001564DE" w:rsidRDefault="00530BF2" w:rsidP="001564DE">
      <w:pPr>
        <w:spacing w:line="480" w:lineRule="auto"/>
        <w:ind w:left="720" w:hanging="720"/>
        <w:rPr>
          <w:rFonts w:ascii="Times New Roman" w:hAnsi="Times New Roman" w:cs="Times New Roman"/>
          <w:sz w:val="24"/>
          <w:szCs w:val="24"/>
        </w:rPr>
      </w:pPr>
      <w:r w:rsidRPr="00133684">
        <w:rPr>
          <w:rFonts w:ascii="Times New Roman" w:hAnsi="Times New Roman" w:cs="Times New Roman"/>
          <w:sz w:val="24"/>
          <w:szCs w:val="24"/>
        </w:rPr>
        <w:t xml:space="preserve">Khachatryan, H., Rihn, A., Campbell, B., Behe, B., &amp; Hall, C. (2018). How do consumer </w:t>
      </w:r>
      <w:r w:rsidRPr="00133684">
        <w:rPr>
          <w:rFonts w:ascii="Times New Roman" w:hAnsi="Times New Roman" w:cs="Times New Roman"/>
          <w:sz w:val="24"/>
          <w:szCs w:val="24"/>
        </w:rPr>
        <w:t>perceptions of “local” production benefits influence their visual attention to state marketing programs?. </w:t>
      </w:r>
      <w:r w:rsidRPr="00133684">
        <w:rPr>
          <w:rFonts w:ascii="Times New Roman" w:hAnsi="Times New Roman" w:cs="Times New Roman"/>
          <w:i/>
          <w:iCs/>
          <w:sz w:val="24"/>
          <w:szCs w:val="24"/>
        </w:rPr>
        <w:t>Agribusiness</w:t>
      </w:r>
      <w:r w:rsidRPr="00133684">
        <w:rPr>
          <w:rFonts w:ascii="Times New Roman" w:hAnsi="Times New Roman" w:cs="Times New Roman"/>
          <w:sz w:val="24"/>
          <w:szCs w:val="24"/>
        </w:rPr>
        <w:t>, </w:t>
      </w:r>
      <w:r w:rsidRPr="00133684">
        <w:rPr>
          <w:rFonts w:ascii="Times New Roman" w:hAnsi="Times New Roman" w:cs="Times New Roman"/>
          <w:i/>
          <w:iCs/>
          <w:sz w:val="24"/>
          <w:szCs w:val="24"/>
        </w:rPr>
        <w:t>34</w:t>
      </w:r>
      <w:r w:rsidRPr="00133684">
        <w:rPr>
          <w:rFonts w:ascii="Times New Roman" w:hAnsi="Times New Roman" w:cs="Times New Roman"/>
          <w:sz w:val="24"/>
          <w:szCs w:val="24"/>
        </w:rPr>
        <w:t>(2), 390-406.</w:t>
      </w:r>
    </w:p>
    <w:p w:rsidR="001564DE" w:rsidRDefault="00530BF2" w:rsidP="001564DE">
      <w:pPr>
        <w:spacing w:line="480" w:lineRule="auto"/>
        <w:ind w:left="720" w:hanging="720"/>
        <w:rPr>
          <w:rFonts w:ascii="Times New Roman" w:hAnsi="Times New Roman" w:cs="Times New Roman"/>
          <w:sz w:val="24"/>
          <w:szCs w:val="24"/>
        </w:rPr>
      </w:pPr>
      <w:r w:rsidRPr="00133684">
        <w:rPr>
          <w:rFonts w:ascii="Times New Roman" w:hAnsi="Times New Roman" w:cs="Times New Roman"/>
          <w:sz w:val="24"/>
          <w:szCs w:val="24"/>
        </w:rPr>
        <w:t>Petersen, J. A., Kumar, V., Polo, Y., &amp; Sese, F. J. (2018). Unlocking the power of marketing: Understanding the links be</w:t>
      </w:r>
      <w:r w:rsidRPr="00133684">
        <w:rPr>
          <w:rFonts w:ascii="Times New Roman" w:hAnsi="Times New Roman" w:cs="Times New Roman"/>
          <w:sz w:val="24"/>
          <w:szCs w:val="24"/>
        </w:rPr>
        <w:t>tween customer mindset metrics, behavior, and profitability. </w:t>
      </w:r>
      <w:r w:rsidRPr="00133684">
        <w:rPr>
          <w:rFonts w:ascii="Times New Roman" w:hAnsi="Times New Roman" w:cs="Times New Roman"/>
          <w:i/>
          <w:iCs/>
          <w:sz w:val="24"/>
          <w:szCs w:val="24"/>
        </w:rPr>
        <w:t>Journal of the Academy of Marketing Science</w:t>
      </w:r>
      <w:r w:rsidRPr="00133684">
        <w:rPr>
          <w:rFonts w:ascii="Times New Roman" w:hAnsi="Times New Roman" w:cs="Times New Roman"/>
          <w:sz w:val="24"/>
          <w:szCs w:val="24"/>
        </w:rPr>
        <w:t>, </w:t>
      </w:r>
      <w:r w:rsidRPr="00133684">
        <w:rPr>
          <w:rFonts w:ascii="Times New Roman" w:hAnsi="Times New Roman" w:cs="Times New Roman"/>
          <w:i/>
          <w:iCs/>
          <w:sz w:val="24"/>
          <w:szCs w:val="24"/>
        </w:rPr>
        <w:t>46</w:t>
      </w:r>
      <w:r w:rsidRPr="00133684">
        <w:rPr>
          <w:rFonts w:ascii="Times New Roman" w:hAnsi="Times New Roman" w:cs="Times New Roman"/>
          <w:sz w:val="24"/>
          <w:szCs w:val="24"/>
        </w:rPr>
        <w:t>(5), 813-836.</w:t>
      </w:r>
    </w:p>
    <w:p w:rsidR="00882006" w:rsidRPr="00133684" w:rsidRDefault="00882006" w:rsidP="00133684">
      <w:pPr>
        <w:spacing w:line="480" w:lineRule="auto"/>
        <w:rPr>
          <w:rFonts w:ascii="Times New Roman" w:hAnsi="Times New Roman" w:cs="Times New Roman"/>
          <w:sz w:val="24"/>
          <w:szCs w:val="24"/>
        </w:rPr>
      </w:pPr>
    </w:p>
    <w:p w:rsidR="00097769" w:rsidRPr="00133684" w:rsidRDefault="00097769" w:rsidP="00133684">
      <w:pPr>
        <w:spacing w:line="480" w:lineRule="auto"/>
        <w:rPr>
          <w:rFonts w:ascii="Times New Roman" w:hAnsi="Times New Roman" w:cs="Times New Roman"/>
          <w:sz w:val="24"/>
          <w:szCs w:val="24"/>
        </w:rPr>
      </w:pPr>
    </w:p>
    <w:p w:rsidR="00F86F0A"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 </w:t>
      </w:r>
    </w:p>
    <w:p w:rsidR="00D26ABF" w:rsidRPr="00133684" w:rsidRDefault="00D26ABF" w:rsidP="00133684">
      <w:pPr>
        <w:spacing w:line="480" w:lineRule="auto"/>
        <w:rPr>
          <w:rFonts w:ascii="Times New Roman" w:hAnsi="Times New Roman" w:cs="Times New Roman"/>
          <w:sz w:val="24"/>
          <w:szCs w:val="24"/>
        </w:rPr>
      </w:pPr>
    </w:p>
    <w:p w:rsidR="006C6B75" w:rsidRPr="00133684" w:rsidRDefault="00530BF2" w:rsidP="00133684">
      <w:pPr>
        <w:spacing w:line="480" w:lineRule="auto"/>
        <w:rPr>
          <w:rFonts w:ascii="Times New Roman" w:hAnsi="Times New Roman" w:cs="Times New Roman"/>
          <w:sz w:val="24"/>
          <w:szCs w:val="24"/>
        </w:rPr>
      </w:pPr>
      <w:r w:rsidRPr="00133684">
        <w:rPr>
          <w:rFonts w:ascii="Times New Roman" w:hAnsi="Times New Roman" w:cs="Times New Roman"/>
          <w:sz w:val="24"/>
          <w:szCs w:val="24"/>
        </w:rPr>
        <w:t xml:space="preserve"> </w:t>
      </w:r>
    </w:p>
    <w:sectPr w:rsidR="006C6B75" w:rsidRPr="00133684" w:rsidSect="00D75F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BF2" w:rsidRDefault="00530BF2" w:rsidP="00D75FC8">
      <w:pPr>
        <w:spacing w:after="0" w:line="240" w:lineRule="auto"/>
      </w:pPr>
      <w:r>
        <w:separator/>
      </w:r>
    </w:p>
  </w:endnote>
  <w:endnote w:type="continuationSeparator" w:id="0">
    <w:p w:rsidR="00530BF2" w:rsidRDefault="00530BF2" w:rsidP="00D75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BF2" w:rsidRDefault="00530BF2" w:rsidP="00D75FC8">
      <w:pPr>
        <w:spacing w:after="0" w:line="240" w:lineRule="auto"/>
      </w:pPr>
      <w:r>
        <w:separator/>
      </w:r>
    </w:p>
  </w:footnote>
  <w:footnote w:type="continuationSeparator" w:id="0">
    <w:p w:rsidR="00530BF2" w:rsidRDefault="00530BF2" w:rsidP="00D75F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FC8" w:rsidRDefault="00D75FC8">
    <w:pPr>
      <w:pStyle w:val="Header"/>
      <w:jc w:val="right"/>
    </w:pPr>
    <w:r>
      <w:t xml:space="preserve">     Campaign Overview Results                                                                                                                                   </w:t>
    </w:r>
    <w:sdt>
      <w:sdtPr>
        <w:id w:val="1628508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sdtContent>
    </w:sdt>
  </w:p>
  <w:p w:rsidR="00D75FC8" w:rsidRDefault="00D75F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5303060"/>
      <w:docPartObj>
        <w:docPartGallery w:val="Page Numbers (Top of Page)"/>
        <w:docPartUnique/>
      </w:docPartObj>
    </w:sdtPr>
    <w:sdtEndPr>
      <w:rPr>
        <w:noProof/>
      </w:rPr>
    </w:sdtEndPr>
    <w:sdtContent>
      <w:p w:rsidR="00D75FC8" w:rsidRDefault="00D75FC8">
        <w:pPr>
          <w:pStyle w:val="Header"/>
          <w:jc w:val="right"/>
        </w:pPr>
        <w:r>
          <w:t xml:space="preserve">Running head: Campaign Overview Results                                                                                                             </w:t>
        </w:r>
        <w:r>
          <w:fldChar w:fldCharType="begin"/>
        </w:r>
        <w:r>
          <w:instrText xml:space="preserve"> PAGE   \* MERGEFORMAT </w:instrText>
        </w:r>
        <w:r>
          <w:fldChar w:fldCharType="separate"/>
        </w:r>
        <w:r>
          <w:rPr>
            <w:noProof/>
          </w:rPr>
          <w:t>1</w:t>
        </w:r>
        <w:r>
          <w:rPr>
            <w:noProof/>
          </w:rPr>
          <w:fldChar w:fldCharType="end"/>
        </w:r>
      </w:p>
    </w:sdtContent>
  </w:sdt>
  <w:p w:rsidR="00D75FC8" w:rsidRDefault="00D75F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75"/>
    <w:rsid w:val="00097769"/>
    <w:rsid w:val="00115317"/>
    <w:rsid w:val="00121053"/>
    <w:rsid w:val="00133684"/>
    <w:rsid w:val="0014466D"/>
    <w:rsid w:val="00151B3D"/>
    <w:rsid w:val="001564DE"/>
    <w:rsid w:val="001A39A7"/>
    <w:rsid w:val="00432B64"/>
    <w:rsid w:val="00496BCE"/>
    <w:rsid w:val="0051263A"/>
    <w:rsid w:val="00530BF2"/>
    <w:rsid w:val="005C7F33"/>
    <w:rsid w:val="0065254B"/>
    <w:rsid w:val="006656B4"/>
    <w:rsid w:val="006C6B75"/>
    <w:rsid w:val="00716161"/>
    <w:rsid w:val="00753811"/>
    <w:rsid w:val="007703AB"/>
    <w:rsid w:val="0087181F"/>
    <w:rsid w:val="00882006"/>
    <w:rsid w:val="008A4722"/>
    <w:rsid w:val="008B1963"/>
    <w:rsid w:val="008F0EB2"/>
    <w:rsid w:val="009338F4"/>
    <w:rsid w:val="009D4609"/>
    <w:rsid w:val="00A07287"/>
    <w:rsid w:val="00B53E9E"/>
    <w:rsid w:val="00B65C3D"/>
    <w:rsid w:val="00B67730"/>
    <w:rsid w:val="00B718C4"/>
    <w:rsid w:val="00BC0058"/>
    <w:rsid w:val="00C7097B"/>
    <w:rsid w:val="00CA1498"/>
    <w:rsid w:val="00CC6EF7"/>
    <w:rsid w:val="00D26ABF"/>
    <w:rsid w:val="00D669F8"/>
    <w:rsid w:val="00D75FC8"/>
    <w:rsid w:val="00D8519E"/>
    <w:rsid w:val="00DD6630"/>
    <w:rsid w:val="00E83F8F"/>
    <w:rsid w:val="00F05BC7"/>
    <w:rsid w:val="00F86F0A"/>
    <w:rsid w:val="00FB0903"/>
    <w:rsid w:val="00FB2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CA9E9-4A94-4CBA-9106-212D2E228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684"/>
  </w:style>
  <w:style w:type="paragraph" w:styleId="Footer">
    <w:name w:val="footer"/>
    <w:basedOn w:val="Normal"/>
    <w:link w:val="FooterChar"/>
    <w:uiPriority w:val="99"/>
    <w:unhideWhenUsed/>
    <w:rsid w:val="00133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2019-05-08T20:40:00Z</dcterms:created>
  <dcterms:modified xsi:type="dcterms:W3CDTF">2019-05-08T20:40:00Z</dcterms:modified>
</cp:coreProperties>
</file>